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61362" w14:textId="77777777" w:rsidR="009569F0" w:rsidRDefault="009569F0" w:rsidP="009569F0">
      <w:pPr>
        <w:shd w:val="clear" w:color="auto" w:fill="FFFFFF"/>
        <w:spacing w:after="0" w:line="240" w:lineRule="auto"/>
        <w:jc w:val="center"/>
        <w:rPr>
          <w:b/>
          <w:color w:val="FF8400"/>
          <w:sz w:val="28"/>
          <w:szCs w:val="28"/>
        </w:rPr>
      </w:pPr>
    </w:p>
    <w:p w14:paraId="787CAFD4" w14:textId="732F686D" w:rsidR="009569F0" w:rsidRDefault="009569F0" w:rsidP="009569F0">
      <w:pPr>
        <w:shd w:val="clear" w:color="auto" w:fill="FFFFFF"/>
        <w:spacing w:after="0" w:line="240" w:lineRule="auto"/>
        <w:jc w:val="center"/>
        <w:rPr>
          <w:b/>
          <w:color w:val="FF8400"/>
          <w:sz w:val="28"/>
          <w:szCs w:val="28"/>
        </w:rPr>
      </w:pPr>
      <w:r>
        <w:rPr>
          <w:b/>
          <w:color w:val="FF8400"/>
          <w:sz w:val="28"/>
          <w:szCs w:val="28"/>
        </w:rPr>
        <w:t xml:space="preserve">Leroy </w:t>
      </w:r>
      <w:proofErr w:type="spellStart"/>
      <w:r>
        <w:rPr>
          <w:b/>
          <w:color w:val="FF8400"/>
          <w:sz w:val="28"/>
          <w:szCs w:val="28"/>
        </w:rPr>
        <w:t>Merlin</w:t>
      </w:r>
      <w:proofErr w:type="spellEnd"/>
      <w:r>
        <w:rPr>
          <w:b/>
          <w:color w:val="FF8400"/>
          <w:sz w:val="28"/>
          <w:szCs w:val="28"/>
        </w:rPr>
        <w:t xml:space="preserve">, Supermercados Plaza, UNOde50, </w:t>
      </w:r>
      <w:proofErr w:type="spellStart"/>
      <w:r>
        <w:rPr>
          <w:b/>
          <w:color w:val="FF8400"/>
          <w:sz w:val="28"/>
          <w:szCs w:val="28"/>
        </w:rPr>
        <w:t>Glent</w:t>
      </w:r>
      <w:proofErr w:type="spellEnd"/>
      <w:r>
        <w:rPr>
          <w:b/>
          <w:color w:val="FF8400"/>
          <w:sz w:val="28"/>
          <w:szCs w:val="28"/>
        </w:rPr>
        <w:t xml:space="preserve"> </w:t>
      </w:r>
      <w:proofErr w:type="spellStart"/>
      <w:r>
        <w:rPr>
          <w:b/>
          <w:color w:val="FF8400"/>
          <w:sz w:val="28"/>
          <w:szCs w:val="28"/>
        </w:rPr>
        <w:t>Shoes</w:t>
      </w:r>
      <w:proofErr w:type="spellEnd"/>
      <w:r>
        <w:rPr>
          <w:b/>
          <w:color w:val="FF8400"/>
          <w:sz w:val="28"/>
          <w:szCs w:val="28"/>
        </w:rPr>
        <w:t xml:space="preserve"> y otras marcas líderes compartirán en </w:t>
      </w:r>
      <w:proofErr w:type="spellStart"/>
      <w:r>
        <w:rPr>
          <w:b/>
          <w:color w:val="FF8400"/>
          <w:sz w:val="28"/>
          <w:szCs w:val="28"/>
        </w:rPr>
        <w:t>eRetail</w:t>
      </w:r>
      <w:proofErr w:type="spellEnd"/>
      <w:r>
        <w:rPr>
          <w:b/>
          <w:color w:val="FF8400"/>
          <w:sz w:val="28"/>
          <w:szCs w:val="28"/>
        </w:rPr>
        <w:t xml:space="preserve"> </w:t>
      </w:r>
      <w:proofErr w:type="spellStart"/>
      <w:r>
        <w:rPr>
          <w:b/>
          <w:color w:val="FF8400"/>
          <w:sz w:val="28"/>
          <w:szCs w:val="28"/>
        </w:rPr>
        <w:t>Congress</w:t>
      </w:r>
      <w:proofErr w:type="spellEnd"/>
      <w:r>
        <w:rPr>
          <w:b/>
          <w:color w:val="FF8400"/>
          <w:sz w:val="28"/>
          <w:szCs w:val="28"/>
        </w:rPr>
        <w:t xml:space="preserve"> 2024 las</w:t>
      </w:r>
      <w:r>
        <w:rPr>
          <w:sz w:val="28"/>
          <w:szCs w:val="28"/>
        </w:rPr>
        <w:t xml:space="preserve"> </w:t>
      </w:r>
      <w:r>
        <w:rPr>
          <w:b/>
          <w:color w:val="FF8400"/>
          <w:sz w:val="28"/>
          <w:szCs w:val="28"/>
        </w:rPr>
        <w:t xml:space="preserve">tendencias estratégicas para afrontar con éxito los desafíos del futuro inmediato de </w:t>
      </w:r>
      <w:proofErr w:type="spellStart"/>
      <w:r>
        <w:rPr>
          <w:b/>
          <w:color w:val="FF8400"/>
          <w:sz w:val="28"/>
          <w:szCs w:val="28"/>
        </w:rPr>
        <w:t>Retail</w:t>
      </w:r>
      <w:proofErr w:type="spellEnd"/>
    </w:p>
    <w:p w14:paraId="41FFCB39" w14:textId="77777777" w:rsidR="009569F0" w:rsidRDefault="009569F0" w:rsidP="009569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b/>
          <w:i/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eRetail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Congress</w:t>
      </w:r>
      <w:proofErr w:type="spellEnd"/>
      <w:r>
        <w:rPr>
          <w:b/>
          <w:i/>
          <w:color w:val="000000"/>
          <w:sz w:val="26"/>
          <w:szCs w:val="26"/>
        </w:rPr>
        <w:t xml:space="preserve"> celebra una nueva edición el próximo </w:t>
      </w:r>
      <w:r>
        <w:rPr>
          <w:b/>
          <w:i/>
          <w:sz w:val="26"/>
          <w:szCs w:val="26"/>
        </w:rPr>
        <w:t>29</w:t>
      </w:r>
      <w:r>
        <w:rPr>
          <w:b/>
          <w:i/>
          <w:color w:val="000000"/>
          <w:sz w:val="26"/>
          <w:szCs w:val="26"/>
        </w:rPr>
        <w:t xml:space="preserve"> de </w:t>
      </w:r>
      <w:r>
        <w:rPr>
          <w:b/>
          <w:i/>
          <w:sz w:val="26"/>
          <w:szCs w:val="26"/>
        </w:rPr>
        <w:t xml:space="preserve">mayo </w:t>
      </w:r>
      <w:r>
        <w:rPr>
          <w:b/>
          <w:i/>
          <w:color w:val="000000"/>
          <w:sz w:val="26"/>
          <w:szCs w:val="26"/>
        </w:rPr>
        <w:t xml:space="preserve">en </w:t>
      </w:r>
      <w:proofErr w:type="spellStart"/>
      <w:r>
        <w:rPr>
          <w:b/>
          <w:i/>
          <w:color w:val="000000"/>
          <w:sz w:val="26"/>
          <w:szCs w:val="26"/>
        </w:rPr>
        <w:t>Truss</w:t>
      </w:r>
      <w:proofErr w:type="spellEnd"/>
      <w:r>
        <w:rPr>
          <w:b/>
          <w:i/>
          <w:color w:val="000000"/>
          <w:sz w:val="26"/>
          <w:szCs w:val="26"/>
        </w:rPr>
        <w:t xml:space="preserve"> Madrid del </w:t>
      </w:r>
      <w:proofErr w:type="spellStart"/>
      <w:r>
        <w:rPr>
          <w:b/>
          <w:i/>
          <w:color w:val="000000"/>
          <w:sz w:val="26"/>
          <w:szCs w:val="26"/>
        </w:rPr>
        <w:t>WiZink</w:t>
      </w:r>
      <w:proofErr w:type="spellEnd"/>
      <w:r>
        <w:rPr>
          <w:b/>
          <w:i/>
          <w:color w:val="000000"/>
          <w:sz w:val="26"/>
          <w:szCs w:val="26"/>
        </w:rPr>
        <w:t xml:space="preserve"> Center, consolidándose como el espacio de referencia para conocer las últimas tendencias del sector.</w:t>
      </w:r>
    </w:p>
    <w:p w14:paraId="0D241191" w14:textId="77777777" w:rsidR="009569F0" w:rsidRDefault="009569F0" w:rsidP="009569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i/>
          <w:color w:val="000000"/>
          <w:sz w:val="26"/>
          <w:szCs w:val="26"/>
        </w:rPr>
      </w:pPr>
    </w:p>
    <w:p w14:paraId="3BC2A292" w14:textId="77777777" w:rsidR="009569F0" w:rsidRDefault="009569F0" w:rsidP="009569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i/>
          <w:color w:val="222222"/>
          <w:sz w:val="24"/>
          <w:szCs w:val="24"/>
        </w:rPr>
      </w:pPr>
      <w:r>
        <w:rPr>
          <w:b/>
          <w:i/>
          <w:color w:val="222222"/>
          <w:sz w:val="26"/>
          <w:szCs w:val="26"/>
        </w:rPr>
        <w:t xml:space="preserve">Analizaremos la tecnología como soporte y herramienta transformadora de </w:t>
      </w:r>
      <w:proofErr w:type="spellStart"/>
      <w:r>
        <w:rPr>
          <w:b/>
          <w:i/>
          <w:color w:val="222222"/>
          <w:sz w:val="26"/>
          <w:szCs w:val="26"/>
        </w:rPr>
        <w:t>Retail</w:t>
      </w:r>
      <w:proofErr w:type="spellEnd"/>
      <w:r>
        <w:rPr>
          <w:b/>
          <w:i/>
          <w:color w:val="222222"/>
          <w:sz w:val="26"/>
          <w:szCs w:val="26"/>
        </w:rPr>
        <w:t xml:space="preserve"> y las claves para consolidar una estrategia de comercio unificado, descubriendo cómo las marcas </w:t>
      </w:r>
      <w:r w:rsidRPr="00277941">
        <w:rPr>
          <w:b/>
          <w:i/>
          <w:color w:val="222222"/>
          <w:sz w:val="26"/>
          <w:szCs w:val="26"/>
        </w:rPr>
        <w:t>interactúan con sus clientes, mejoran su experiencia de compra y optimizan sus estrategias de negocio</w:t>
      </w:r>
      <w:r>
        <w:rPr>
          <w:b/>
          <w:i/>
          <w:color w:val="222222"/>
          <w:sz w:val="26"/>
          <w:szCs w:val="26"/>
        </w:rPr>
        <w:t>.</w:t>
      </w:r>
      <w:r>
        <w:rPr>
          <w:b/>
          <w:i/>
          <w:color w:val="222222"/>
          <w:sz w:val="24"/>
          <w:szCs w:val="24"/>
        </w:rPr>
        <w:t xml:space="preserve"> </w:t>
      </w:r>
    </w:p>
    <w:p w14:paraId="34E38C0A" w14:textId="77777777" w:rsidR="009569F0" w:rsidRDefault="009569F0" w:rsidP="009569F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222222"/>
          <w:sz w:val="24"/>
          <w:szCs w:val="24"/>
          <w:highlight w:val="yellow"/>
        </w:rPr>
      </w:pPr>
    </w:p>
    <w:p w14:paraId="60C9D3D0" w14:textId="62F27014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30 de abril de 2024.</w:t>
      </w:r>
      <w:r>
        <w:rPr>
          <w:color w:val="222222"/>
          <w:sz w:val="24"/>
          <w:szCs w:val="24"/>
        </w:rPr>
        <w:t xml:space="preserve"> – Con el avance de la digitalización y el crecimiento exponencial </w:t>
      </w:r>
      <w:proofErr w:type="gramStart"/>
      <w:r>
        <w:rPr>
          <w:color w:val="222222"/>
          <w:sz w:val="24"/>
          <w:szCs w:val="24"/>
        </w:rPr>
        <w:t xml:space="preserve">de  </w:t>
      </w:r>
      <w:proofErr w:type="spellStart"/>
      <w:r>
        <w:rPr>
          <w:color w:val="222222"/>
          <w:sz w:val="24"/>
          <w:szCs w:val="24"/>
        </w:rPr>
        <w:t>Retail</w:t>
      </w:r>
      <w:proofErr w:type="spellEnd"/>
      <w:proofErr w:type="gramEnd"/>
      <w:r>
        <w:rPr>
          <w:color w:val="222222"/>
          <w:sz w:val="24"/>
          <w:szCs w:val="24"/>
        </w:rPr>
        <w:t xml:space="preserve"> en los últimos años, el sector ha experimentado profundos cambios en sus modelos de negocio y los </w:t>
      </w:r>
      <w:proofErr w:type="spellStart"/>
      <w:r>
        <w:rPr>
          <w:color w:val="222222"/>
          <w:sz w:val="24"/>
          <w:szCs w:val="24"/>
        </w:rPr>
        <w:t>eCommerces</w:t>
      </w:r>
      <w:proofErr w:type="spellEnd"/>
      <w:r>
        <w:rPr>
          <w:color w:val="222222"/>
          <w:sz w:val="24"/>
          <w:szCs w:val="24"/>
        </w:rPr>
        <w:t xml:space="preserve"> y minoristas se enfrentan a nuevos retos para seguir creciendo. </w:t>
      </w:r>
    </w:p>
    <w:p w14:paraId="09C28882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05D8BF71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Para conocer las claves que permiten consolidar la estrategia </w:t>
      </w:r>
      <w:proofErr w:type="spellStart"/>
      <w:r>
        <w:rPr>
          <w:i/>
          <w:color w:val="222222"/>
          <w:sz w:val="24"/>
          <w:szCs w:val="24"/>
        </w:rPr>
        <w:t>phygital</w:t>
      </w:r>
      <w:proofErr w:type="spellEnd"/>
      <w:r>
        <w:rPr>
          <w:color w:val="222222"/>
          <w:sz w:val="24"/>
          <w:szCs w:val="24"/>
        </w:rPr>
        <w:t xml:space="preserve"> de comercio unificado, y enfocarse en la implementación de herramientas tecnológicas,</w:t>
      </w:r>
      <w:r>
        <w:rPr>
          <w:sz w:val="24"/>
          <w:szCs w:val="24"/>
        </w:rPr>
        <w:t xml:space="preserve"> </w:t>
      </w:r>
      <w:hyperlink r:id="rId7">
        <w:proofErr w:type="spellStart"/>
        <w:r>
          <w:rPr>
            <w:color w:val="ED7D31"/>
            <w:sz w:val="24"/>
            <w:szCs w:val="24"/>
            <w:u w:val="single"/>
          </w:rPr>
          <w:t>Dir&amp;Ge</w:t>
        </w:r>
        <w:proofErr w:type="spellEnd"/>
      </w:hyperlink>
      <w:r>
        <w:rPr>
          <w:color w:val="ED7D31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organiza, el próximo 29 de mayo en Madrid, </w:t>
      </w:r>
      <w:hyperlink r:id="rId8">
        <w:proofErr w:type="spellStart"/>
        <w:r>
          <w:rPr>
            <w:b/>
            <w:color w:val="ED7D31"/>
            <w:sz w:val="24"/>
            <w:szCs w:val="24"/>
            <w:u w:val="single"/>
          </w:rPr>
          <w:t>eRetail</w:t>
        </w:r>
        <w:proofErr w:type="spellEnd"/>
        <w:r>
          <w:rPr>
            <w:b/>
            <w:color w:val="ED7D31"/>
            <w:sz w:val="24"/>
            <w:szCs w:val="24"/>
            <w:u w:val="single"/>
          </w:rPr>
          <w:t xml:space="preserve"> </w:t>
        </w:r>
        <w:proofErr w:type="spellStart"/>
        <w:r>
          <w:rPr>
            <w:b/>
            <w:color w:val="ED7D31"/>
            <w:sz w:val="24"/>
            <w:szCs w:val="24"/>
            <w:u w:val="single"/>
          </w:rPr>
          <w:t>Congress</w:t>
        </w:r>
        <w:proofErr w:type="spellEnd"/>
      </w:hyperlink>
      <w:r>
        <w:rPr>
          <w:color w:val="222222"/>
          <w:sz w:val="24"/>
          <w:szCs w:val="24"/>
        </w:rPr>
        <w:t xml:space="preserve">. </w:t>
      </w:r>
    </w:p>
    <w:p w14:paraId="7B88D7F3" w14:textId="77777777" w:rsidR="00160D47" w:rsidRDefault="00160D47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75841BD8" w14:textId="3A481CE2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jornada contará con la participación de </w:t>
      </w:r>
      <w:r w:rsidRPr="0046749D">
        <w:rPr>
          <w:color w:val="222222"/>
          <w:sz w:val="24"/>
          <w:szCs w:val="24"/>
        </w:rPr>
        <w:t xml:space="preserve">profesionales destacados de marcas </w:t>
      </w:r>
      <w:r>
        <w:rPr>
          <w:color w:val="222222"/>
          <w:sz w:val="24"/>
          <w:szCs w:val="24"/>
        </w:rPr>
        <w:t>líderes que</w:t>
      </w:r>
      <w:r w:rsidRPr="0046749D">
        <w:rPr>
          <w:color w:val="222222"/>
          <w:sz w:val="24"/>
          <w:szCs w:val="24"/>
        </w:rPr>
        <w:t xml:space="preserve"> analizarán los desafíos a los que deben hacer frente, así como los principales </w:t>
      </w:r>
      <w:r w:rsidRPr="009569F0">
        <w:rPr>
          <w:i/>
          <w:iCs/>
          <w:color w:val="222222"/>
          <w:sz w:val="24"/>
          <w:szCs w:val="24"/>
        </w:rPr>
        <w:t>drivers</w:t>
      </w:r>
      <w:r w:rsidRPr="0046749D">
        <w:rPr>
          <w:color w:val="222222"/>
          <w:sz w:val="24"/>
          <w:szCs w:val="24"/>
        </w:rPr>
        <w:t xml:space="preserve"> de diferenciación: sostenibilidad, digitalización, innovación, proximidad, personalización y omnicanalidad. Una oportunidad </w:t>
      </w:r>
      <w:r>
        <w:rPr>
          <w:color w:val="222222"/>
          <w:sz w:val="24"/>
          <w:szCs w:val="24"/>
        </w:rPr>
        <w:t>única</w:t>
      </w:r>
      <w:r w:rsidRPr="0046749D">
        <w:rPr>
          <w:color w:val="222222"/>
          <w:sz w:val="24"/>
          <w:szCs w:val="24"/>
        </w:rPr>
        <w:t xml:space="preserve"> para estar al tanto de las últimas tendencias y estrategias del sector</w:t>
      </w:r>
      <w:r>
        <w:rPr>
          <w:color w:val="222222"/>
          <w:sz w:val="24"/>
          <w:szCs w:val="24"/>
        </w:rPr>
        <w:t>.</w:t>
      </w:r>
    </w:p>
    <w:p w14:paraId="6D409DCB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682D2E58" w14:textId="7EBCD2F2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El consumidor busca cada vez más en sus interacciones con las marcas, una conexión personalizada valorando ante todo el servicio individualizado, empático y práctico. Por ello, para entender cómo optimizar procesos utilizando datos de valor que permitan a las compañías anticiparse y diseñar estrategias comerciales, </w:t>
      </w:r>
      <w:proofErr w:type="spellStart"/>
      <w:r>
        <w:rPr>
          <w:color w:val="222222"/>
          <w:sz w:val="24"/>
          <w:szCs w:val="24"/>
        </w:rPr>
        <w:t>eRetail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Congress</w:t>
      </w:r>
      <w:proofErr w:type="spellEnd"/>
      <w:r>
        <w:rPr>
          <w:color w:val="222222"/>
          <w:sz w:val="24"/>
          <w:szCs w:val="24"/>
        </w:rPr>
        <w:t xml:space="preserve"> contará con la presencia de </w:t>
      </w:r>
      <w:proofErr w:type="spellStart"/>
      <w:r>
        <w:rPr>
          <w:color w:val="222222"/>
          <w:sz w:val="24"/>
          <w:szCs w:val="24"/>
        </w:rPr>
        <w:t>retailers</w:t>
      </w:r>
      <w:proofErr w:type="spellEnd"/>
      <w:r>
        <w:rPr>
          <w:color w:val="222222"/>
          <w:sz w:val="24"/>
          <w:szCs w:val="24"/>
        </w:rPr>
        <w:t xml:space="preserve"> como </w:t>
      </w:r>
      <w:r>
        <w:rPr>
          <w:b/>
          <w:color w:val="222222"/>
          <w:sz w:val="24"/>
          <w:szCs w:val="24"/>
        </w:rPr>
        <w:t xml:space="preserve">Leroy </w:t>
      </w:r>
      <w:proofErr w:type="spellStart"/>
      <w:r>
        <w:rPr>
          <w:b/>
          <w:color w:val="222222"/>
          <w:sz w:val="24"/>
          <w:szCs w:val="24"/>
        </w:rPr>
        <w:t>Merlin</w:t>
      </w:r>
      <w:proofErr w:type="spellEnd"/>
      <w:r>
        <w:rPr>
          <w:b/>
          <w:color w:val="222222"/>
          <w:sz w:val="24"/>
          <w:szCs w:val="24"/>
        </w:rPr>
        <w:t xml:space="preserve">, Supermercados Plaza, UNOde50 </w:t>
      </w:r>
      <w:r>
        <w:rPr>
          <w:color w:val="222222"/>
          <w:sz w:val="24"/>
          <w:szCs w:val="24"/>
        </w:rPr>
        <w:t>o</w:t>
      </w:r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Glent</w:t>
      </w:r>
      <w:proofErr w:type="spellEnd"/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Shoes</w:t>
      </w:r>
      <w:proofErr w:type="spellEnd"/>
      <w:r>
        <w:rPr>
          <w:b/>
          <w:color w:val="222222"/>
          <w:sz w:val="24"/>
          <w:szCs w:val="24"/>
        </w:rPr>
        <w:t>,</w:t>
      </w:r>
      <w:r>
        <w:rPr>
          <w:color w:val="222222"/>
          <w:sz w:val="24"/>
          <w:szCs w:val="24"/>
        </w:rPr>
        <w:t xml:space="preserve"> entre otros, en formato de ponencias, mesas de debate y casos de éxito. </w:t>
      </w:r>
    </w:p>
    <w:p w14:paraId="2857CFFE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4BD31DF0" w14:textId="77777777" w:rsidR="009569F0" w:rsidRDefault="009569F0" w:rsidP="009569F0">
      <w:pPr>
        <w:shd w:val="clear" w:color="auto" w:fill="FFFFFF"/>
        <w:spacing w:after="0"/>
        <w:jc w:val="both"/>
        <w:rPr>
          <w:b/>
          <w:color w:val="FF8400"/>
          <w:sz w:val="24"/>
          <w:szCs w:val="24"/>
          <w:u w:val="single"/>
        </w:rPr>
      </w:pPr>
      <w:r>
        <w:rPr>
          <w:b/>
          <w:color w:val="FF8400"/>
          <w:sz w:val="24"/>
          <w:szCs w:val="24"/>
          <w:u w:val="single"/>
        </w:rPr>
        <w:t xml:space="preserve">Tecnología como soporte y herramienta transformadora de </w:t>
      </w:r>
      <w:proofErr w:type="spellStart"/>
      <w:r>
        <w:rPr>
          <w:b/>
          <w:color w:val="FF8400"/>
          <w:sz w:val="24"/>
          <w:szCs w:val="24"/>
          <w:u w:val="single"/>
        </w:rPr>
        <w:t>Retail</w:t>
      </w:r>
      <w:proofErr w:type="spellEnd"/>
    </w:p>
    <w:p w14:paraId="7D3051C8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El uso de la tecnología desempeña un papel crítico tanto en la gestión del comercio como a la hora de mejorar la experiencia de compra del cliente. Tecnología y </w:t>
      </w:r>
      <w:proofErr w:type="spellStart"/>
      <w:r>
        <w:rPr>
          <w:color w:val="222222"/>
          <w:sz w:val="24"/>
          <w:szCs w:val="24"/>
        </w:rPr>
        <w:t>Retail</w:t>
      </w:r>
      <w:proofErr w:type="spellEnd"/>
      <w:r>
        <w:rPr>
          <w:color w:val="222222"/>
          <w:sz w:val="24"/>
          <w:szCs w:val="24"/>
        </w:rPr>
        <w:t xml:space="preserve"> forman ya un tándem inseparable que engloba la innovación y la digitalización de los comercios físicos y digitales en todas sus operaciones.</w:t>
      </w:r>
    </w:p>
    <w:p w14:paraId="41BE5E71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3F39E766" w14:textId="0B4C9FC1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En este nuevo contexto que integra el mundo físico y digital, los usuarios muestran especial interés por aspectos como los cambios en las políticas de envíos y devoluciones, la posibilidad de adquirir productos de sus marcas preferidas en un </w:t>
      </w:r>
      <w:proofErr w:type="spellStart"/>
      <w:r>
        <w:rPr>
          <w:i/>
          <w:color w:val="222222"/>
          <w:sz w:val="24"/>
          <w:szCs w:val="24"/>
        </w:rPr>
        <w:t>marketplace</w:t>
      </w:r>
      <w:proofErr w:type="spellEnd"/>
      <w:r>
        <w:rPr>
          <w:color w:val="222222"/>
          <w:sz w:val="24"/>
          <w:szCs w:val="24"/>
        </w:rPr>
        <w:t xml:space="preserve">, la importancia de las reseñas, la flexibilidad y seguridad en los métodos de pago, el </w:t>
      </w:r>
      <w:proofErr w:type="spellStart"/>
      <w:r>
        <w:rPr>
          <w:color w:val="222222"/>
          <w:sz w:val="24"/>
          <w:szCs w:val="24"/>
        </w:rPr>
        <w:t>re-commerce</w:t>
      </w:r>
      <w:proofErr w:type="spellEnd"/>
      <w:r>
        <w:rPr>
          <w:color w:val="222222"/>
          <w:sz w:val="24"/>
          <w:szCs w:val="24"/>
        </w:rPr>
        <w:t xml:space="preserve"> o la venta de artículos de segunda mano. En este sentido, algunas de las tecnologías fundamentales para que </w:t>
      </w:r>
      <w:proofErr w:type="spellStart"/>
      <w:r>
        <w:rPr>
          <w:color w:val="222222"/>
          <w:sz w:val="24"/>
          <w:szCs w:val="24"/>
        </w:rPr>
        <w:t>Retail</w:t>
      </w:r>
      <w:proofErr w:type="spellEnd"/>
      <w:r>
        <w:rPr>
          <w:color w:val="222222"/>
          <w:sz w:val="24"/>
          <w:szCs w:val="24"/>
        </w:rPr>
        <w:t xml:space="preserve"> afronte con perspectivas de éxito el futuro inmediato son la realidad aumentada, los robots, el </w:t>
      </w:r>
      <w:proofErr w:type="spellStart"/>
      <w:r>
        <w:rPr>
          <w:i/>
          <w:color w:val="222222"/>
          <w:sz w:val="24"/>
          <w:szCs w:val="24"/>
        </w:rPr>
        <w:t>blockchain</w:t>
      </w:r>
      <w:proofErr w:type="spellEnd"/>
      <w:r>
        <w:rPr>
          <w:color w:val="222222"/>
          <w:sz w:val="24"/>
          <w:szCs w:val="24"/>
        </w:rPr>
        <w:t xml:space="preserve">, el </w:t>
      </w:r>
      <w:r>
        <w:rPr>
          <w:i/>
          <w:color w:val="222222"/>
          <w:sz w:val="24"/>
          <w:szCs w:val="24"/>
        </w:rPr>
        <w:t xml:space="preserve">data </w:t>
      </w:r>
      <w:proofErr w:type="spellStart"/>
      <w:r>
        <w:rPr>
          <w:i/>
          <w:color w:val="222222"/>
          <w:sz w:val="24"/>
          <w:szCs w:val="24"/>
        </w:rPr>
        <w:t>analytics</w:t>
      </w:r>
      <w:proofErr w:type="spellEnd"/>
      <w:r>
        <w:rPr>
          <w:color w:val="222222"/>
          <w:sz w:val="24"/>
          <w:szCs w:val="24"/>
        </w:rPr>
        <w:t xml:space="preserve">, el Metaverso, la Web 3.0, el </w:t>
      </w:r>
      <w:r>
        <w:rPr>
          <w:i/>
          <w:color w:val="222222"/>
          <w:sz w:val="24"/>
          <w:szCs w:val="24"/>
        </w:rPr>
        <w:t>virtual shopping</w:t>
      </w:r>
      <w:r>
        <w:rPr>
          <w:color w:val="222222"/>
          <w:sz w:val="24"/>
          <w:szCs w:val="24"/>
        </w:rPr>
        <w:t xml:space="preserve">, la búsqueda por voz, el </w:t>
      </w:r>
      <w:r>
        <w:rPr>
          <w:i/>
          <w:color w:val="222222"/>
          <w:sz w:val="24"/>
          <w:szCs w:val="24"/>
        </w:rPr>
        <w:t>social shopping</w:t>
      </w:r>
      <w:r>
        <w:rPr>
          <w:color w:val="222222"/>
          <w:sz w:val="24"/>
          <w:szCs w:val="24"/>
        </w:rPr>
        <w:t xml:space="preserve">, la geolocalización, o el </w:t>
      </w:r>
      <w:proofErr w:type="spellStart"/>
      <w:proofErr w:type="gramStart"/>
      <w:r>
        <w:rPr>
          <w:i/>
          <w:color w:val="222222"/>
          <w:sz w:val="24"/>
          <w:szCs w:val="24"/>
        </w:rPr>
        <w:t>click</w:t>
      </w:r>
      <w:proofErr w:type="gramEnd"/>
      <w:r>
        <w:rPr>
          <w:i/>
          <w:color w:val="222222"/>
          <w:sz w:val="24"/>
          <w:szCs w:val="24"/>
        </w:rPr>
        <w:t>&amp;collect</w:t>
      </w:r>
      <w:proofErr w:type="spellEnd"/>
      <w:r>
        <w:rPr>
          <w:color w:val="222222"/>
          <w:sz w:val="24"/>
          <w:szCs w:val="24"/>
        </w:rPr>
        <w:t>, entre otras.</w:t>
      </w:r>
    </w:p>
    <w:p w14:paraId="2B6EFF6F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5C4A14D2" w14:textId="7302B14A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En </w:t>
      </w:r>
      <w:proofErr w:type="spellStart"/>
      <w:r>
        <w:rPr>
          <w:b/>
          <w:color w:val="222222"/>
          <w:sz w:val="24"/>
          <w:szCs w:val="24"/>
        </w:rPr>
        <w:t>eRetail</w:t>
      </w:r>
      <w:proofErr w:type="spellEnd"/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Congress</w:t>
      </w:r>
      <w:proofErr w:type="spellEnd"/>
      <w:r>
        <w:rPr>
          <w:b/>
          <w:color w:val="222222"/>
          <w:sz w:val="24"/>
          <w:szCs w:val="24"/>
        </w:rPr>
        <w:t xml:space="preserve"> 2024 y con el objetivo de aportar una visión de futuro del sector</w:t>
      </w:r>
      <w:r>
        <w:rPr>
          <w:color w:val="222222"/>
          <w:sz w:val="24"/>
          <w:szCs w:val="24"/>
        </w:rPr>
        <w:t>, profesionales destacados de marcas minoristas analizarán los desafíos a los que deben hacer frente</w:t>
      </w:r>
      <w:r w:rsidR="00160D47">
        <w:rPr>
          <w:color w:val="222222"/>
          <w:sz w:val="24"/>
          <w:szCs w:val="24"/>
        </w:rPr>
        <w:t xml:space="preserve">. </w:t>
      </w:r>
      <w:r>
        <w:rPr>
          <w:color w:val="222222"/>
          <w:sz w:val="24"/>
          <w:szCs w:val="24"/>
        </w:rPr>
        <w:t>Un espacio único de reflexión, análisis y diálogo diseñado en exclusiva para compartir experiencias de calidad.</w:t>
      </w:r>
    </w:p>
    <w:p w14:paraId="210DB1C7" w14:textId="77777777" w:rsidR="009569F0" w:rsidRDefault="009569F0" w:rsidP="009569F0">
      <w:pPr>
        <w:shd w:val="clear" w:color="auto" w:fill="FFFFFF"/>
        <w:spacing w:after="0"/>
        <w:jc w:val="both"/>
        <w:rPr>
          <w:color w:val="222222"/>
          <w:sz w:val="24"/>
          <w:szCs w:val="24"/>
        </w:rPr>
      </w:pPr>
    </w:p>
    <w:p w14:paraId="2569F1F1" w14:textId="77777777" w:rsidR="009569F0" w:rsidRDefault="009569F0" w:rsidP="009569F0">
      <w:pPr>
        <w:shd w:val="clear" w:color="auto" w:fill="FFFFFF"/>
        <w:spacing w:after="0" w:line="240" w:lineRule="auto"/>
        <w:jc w:val="both"/>
        <w:rPr>
          <w:b/>
          <w:color w:val="FF8400"/>
          <w:sz w:val="24"/>
          <w:szCs w:val="24"/>
          <w:u w:val="single"/>
        </w:rPr>
      </w:pPr>
      <w:r>
        <w:rPr>
          <w:b/>
          <w:color w:val="FF8400"/>
          <w:sz w:val="24"/>
          <w:szCs w:val="24"/>
          <w:u w:val="single"/>
        </w:rPr>
        <w:t>Ponentes</w:t>
      </w:r>
    </w:p>
    <w:p w14:paraId="6C736B70" w14:textId="03489BFF" w:rsidR="009569F0" w:rsidRDefault="009569F0" w:rsidP="009569F0">
      <w:pPr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Entre los directivos que participarán en este congreso destacan </w:t>
      </w:r>
      <w:r>
        <w:rPr>
          <w:b/>
          <w:color w:val="222222"/>
          <w:sz w:val="24"/>
          <w:szCs w:val="24"/>
        </w:rPr>
        <w:t>Carlos</w:t>
      </w:r>
      <w:r w:rsidR="00AA77BE">
        <w:rPr>
          <w:b/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>Baranda</w:t>
      </w:r>
      <w:r>
        <w:rPr>
          <w:color w:val="222222"/>
          <w:sz w:val="24"/>
          <w:szCs w:val="24"/>
        </w:rPr>
        <w:t xml:space="preserve">, Co </w:t>
      </w:r>
      <w:proofErr w:type="spellStart"/>
      <w:r>
        <w:rPr>
          <w:color w:val="222222"/>
          <w:sz w:val="24"/>
          <w:szCs w:val="24"/>
        </w:rPr>
        <w:t>Founder</w:t>
      </w:r>
      <w:proofErr w:type="spellEnd"/>
      <w:r>
        <w:rPr>
          <w:color w:val="222222"/>
          <w:sz w:val="24"/>
          <w:szCs w:val="24"/>
        </w:rPr>
        <w:t xml:space="preserve"> de</w:t>
      </w:r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Glent</w:t>
      </w:r>
      <w:proofErr w:type="spellEnd"/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Shoes</w:t>
      </w:r>
      <w:proofErr w:type="spellEnd"/>
      <w:r>
        <w:rPr>
          <w:b/>
          <w:color w:val="222222"/>
          <w:sz w:val="24"/>
          <w:szCs w:val="24"/>
        </w:rPr>
        <w:t>; Brigitte</w:t>
      </w:r>
      <w:r w:rsidR="00AA77BE">
        <w:rPr>
          <w:b/>
          <w:color w:val="222222"/>
          <w:sz w:val="24"/>
          <w:szCs w:val="24"/>
        </w:rPr>
        <w:t xml:space="preserve"> </w:t>
      </w:r>
      <w:proofErr w:type="gramStart"/>
      <w:r>
        <w:rPr>
          <w:b/>
          <w:color w:val="222222"/>
          <w:sz w:val="24"/>
          <w:szCs w:val="24"/>
        </w:rPr>
        <w:t xml:space="preserve">Boehm,  </w:t>
      </w:r>
      <w:r>
        <w:rPr>
          <w:color w:val="222222"/>
          <w:sz w:val="24"/>
          <w:szCs w:val="24"/>
        </w:rPr>
        <w:t>Global</w:t>
      </w:r>
      <w:proofErr w:type="gram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Chief</w:t>
      </w:r>
      <w:proofErr w:type="spellEnd"/>
      <w:r>
        <w:rPr>
          <w:color w:val="222222"/>
          <w:sz w:val="24"/>
          <w:szCs w:val="24"/>
        </w:rPr>
        <w:t xml:space="preserve"> Marketing &amp; </w:t>
      </w:r>
      <w:proofErr w:type="spellStart"/>
      <w:r>
        <w:rPr>
          <w:color w:val="222222"/>
          <w:sz w:val="24"/>
          <w:szCs w:val="24"/>
        </w:rPr>
        <w:t>Commercial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Officer</w:t>
      </w:r>
      <w:proofErr w:type="spellEnd"/>
      <w:r>
        <w:rPr>
          <w:color w:val="222222"/>
          <w:sz w:val="24"/>
          <w:szCs w:val="24"/>
        </w:rPr>
        <w:t xml:space="preserve"> de </w:t>
      </w:r>
      <w:r>
        <w:rPr>
          <w:b/>
          <w:color w:val="222222"/>
          <w:sz w:val="24"/>
          <w:szCs w:val="24"/>
        </w:rPr>
        <w:t>UNOde50</w:t>
      </w:r>
      <w:r w:rsidR="0016480C">
        <w:rPr>
          <w:b/>
          <w:color w:val="222222"/>
          <w:sz w:val="24"/>
          <w:szCs w:val="24"/>
        </w:rPr>
        <w:t xml:space="preserve">, </w:t>
      </w:r>
      <w:r w:rsidR="0016480C" w:rsidRPr="0016480C">
        <w:rPr>
          <w:b/>
          <w:color w:val="222222"/>
          <w:sz w:val="24"/>
          <w:szCs w:val="24"/>
        </w:rPr>
        <w:t>Fernando Herranz</w:t>
      </w:r>
      <w:r w:rsidR="0016480C" w:rsidRPr="0016480C">
        <w:rPr>
          <w:color w:val="222222"/>
          <w:sz w:val="24"/>
          <w:szCs w:val="24"/>
        </w:rPr>
        <w:t xml:space="preserve">, Director de Experiencia Digital &amp; </w:t>
      </w:r>
      <w:proofErr w:type="spellStart"/>
      <w:r w:rsidR="0016480C" w:rsidRPr="0016480C">
        <w:rPr>
          <w:color w:val="222222"/>
          <w:sz w:val="24"/>
          <w:szCs w:val="24"/>
        </w:rPr>
        <w:t>eCommerce</w:t>
      </w:r>
      <w:proofErr w:type="spellEnd"/>
      <w:r w:rsidR="0016480C" w:rsidRPr="0016480C">
        <w:rPr>
          <w:color w:val="222222"/>
          <w:sz w:val="24"/>
          <w:szCs w:val="24"/>
        </w:rPr>
        <w:t xml:space="preserve"> de </w:t>
      </w:r>
      <w:r w:rsidR="0016480C" w:rsidRPr="0016480C">
        <w:rPr>
          <w:b/>
          <w:color w:val="222222"/>
          <w:sz w:val="24"/>
          <w:szCs w:val="24"/>
        </w:rPr>
        <w:t>Leroy</w:t>
      </w:r>
      <w:r w:rsidR="0016480C" w:rsidRPr="0016480C">
        <w:rPr>
          <w:color w:val="222222"/>
          <w:sz w:val="24"/>
          <w:szCs w:val="24"/>
        </w:rPr>
        <w:t xml:space="preserve"> </w:t>
      </w:r>
      <w:proofErr w:type="spellStart"/>
      <w:r w:rsidR="0016480C" w:rsidRPr="0016480C">
        <w:rPr>
          <w:b/>
          <w:color w:val="222222"/>
          <w:sz w:val="24"/>
          <w:szCs w:val="24"/>
        </w:rPr>
        <w:t>Merlin</w:t>
      </w:r>
      <w:proofErr w:type="spellEnd"/>
      <w:r w:rsidR="0016480C">
        <w:rPr>
          <w:rFonts w:ascii="Arial" w:hAnsi="Arial" w:cs="Arial"/>
          <w:i/>
          <w:iCs/>
          <w:color w:val="000000"/>
        </w:rPr>
        <w:t> </w:t>
      </w:r>
      <w:r w:rsidR="0016480C" w:rsidRPr="0016480C">
        <w:rPr>
          <w:color w:val="222222"/>
          <w:sz w:val="24"/>
          <w:szCs w:val="24"/>
        </w:rPr>
        <w:t>o</w:t>
      </w:r>
      <w:r>
        <w:rPr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>Pascual</w:t>
      </w:r>
      <w:r w:rsidR="00AA77BE">
        <w:rPr>
          <w:b/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>Campos</w:t>
      </w:r>
      <w:r>
        <w:rPr>
          <w:color w:val="222222"/>
          <w:sz w:val="24"/>
          <w:szCs w:val="24"/>
        </w:rPr>
        <w:t xml:space="preserve">, Director general de </w:t>
      </w:r>
      <w:r>
        <w:rPr>
          <w:b/>
          <w:color w:val="222222"/>
          <w:sz w:val="24"/>
          <w:szCs w:val="24"/>
        </w:rPr>
        <w:t>Supermercados Plaza</w:t>
      </w:r>
      <w:r>
        <w:rPr>
          <w:color w:val="222222"/>
          <w:sz w:val="24"/>
          <w:szCs w:val="24"/>
        </w:rPr>
        <w:t>, entre otros.</w:t>
      </w:r>
    </w:p>
    <w:p w14:paraId="22ED8D11" w14:textId="77777777" w:rsidR="009569F0" w:rsidRDefault="009569F0" w:rsidP="009569F0">
      <w:pPr>
        <w:shd w:val="clear" w:color="auto" w:fill="FFFFFF"/>
        <w:spacing w:after="0" w:line="240" w:lineRule="auto"/>
        <w:jc w:val="both"/>
        <w:rPr>
          <w:b/>
          <w:color w:val="FF8400"/>
          <w:sz w:val="24"/>
          <w:szCs w:val="24"/>
          <w:u w:val="single"/>
        </w:rPr>
      </w:pPr>
    </w:p>
    <w:p w14:paraId="0E4995E0" w14:textId="77777777" w:rsidR="009569F0" w:rsidRDefault="009569F0" w:rsidP="009569F0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El evento </w:t>
      </w:r>
      <w:hyperlink r:id="rId9">
        <w:r>
          <w:rPr>
            <w:color w:val="ED7D31"/>
            <w:sz w:val="24"/>
            <w:szCs w:val="24"/>
            <w:highlight w:val="white"/>
          </w:rPr>
          <w:t>presencial </w:t>
        </w:r>
      </w:hyperlink>
      <w:r>
        <w:rPr>
          <w:color w:val="222222"/>
          <w:sz w:val="24"/>
          <w:szCs w:val="24"/>
        </w:rPr>
        <w:t xml:space="preserve">se celebrará en Madrid para todos los directivos que buscan descubrir las últimas tendencias en </w:t>
      </w:r>
      <w:r>
        <w:rPr>
          <w:i/>
          <w:color w:val="222222"/>
          <w:sz w:val="24"/>
          <w:szCs w:val="24"/>
        </w:rPr>
        <w:t xml:space="preserve">Smart </w:t>
      </w:r>
      <w:proofErr w:type="spellStart"/>
      <w:r>
        <w:rPr>
          <w:i/>
          <w:color w:val="222222"/>
          <w:sz w:val="24"/>
          <w:szCs w:val="24"/>
        </w:rPr>
        <w:t>Retail</w:t>
      </w:r>
      <w:proofErr w:type="spellEnd"/>
      <w:r>
        <w:rPr>
          <w:color w:val="222222"/>
          <w:sz w:val="24"/>
          <w:szCs w:val="24"/>
        </w:rPr>
        <w:t xml:space="preserve"> con el fin de ofrecer una respuesta sólida y estratégica a la transformación de las expectativas del consumidor conectado. </w:t>
      </w:r>
      <w:r>
        <w:rPr>
          <w:color w:val="000000"/>
          <w:sz w:val="24"/>
          <w:szCs w:val="24"/>
          <w:highlight w:val="white"/>
        </w:rPr>
        <w:t xml:space="preserve">También se podrá acceder a través de la retransmisión gratuita en </w:t>
      </w:r>
      <w:proofErr w:type="spellStart"/>
      <w:r>
        <w:rPr>
          <w:i/>
          <w:color w:val="000000"/>
          <w:sz w:val="24"/>
          <w:szCs w:val="24"/>
          <w:highlight w:val="white"/>
        </w:rPr>
        <w:t>streaming</w:t>
      </w:r>
      <w:proofErr w:type="spellEnd"/>
      <w:r>
        <w:rPr>
          <w:color w:val="000000"/>
          <w:sz w:val="24"/>
          <w:szCs w:val="24"/>
          <w:highlight w:val="white"/>
        </w:rPr>
        <w:t>.</w:t>
      </w:r>
    </w:p>
    <w:p w14:paraId="38077DE7" w14:textId="508FD86F" w:rsidR="009569F0" w:rsidRDefault="009569F0" w:rsidP="009569F0">
      <w:pPr>
        <w:shd w:val="clear" w:color="auto" w:fill="FFFFFF"/>
        <w:jc w:val="both"/>
        <w:rPr>
          <w:color w:val="222222"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</w:rPr>
        <w:t>eRetail</w:t>
      </w:r>
      <w:proofErr w:type="spellEnd"/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Congress</w:t>
      </w:r>
      <w:proofErr w:type="spellEnd"/>
      <w:r>
        <w:rPr>
          <w:b/>
          <w:color w:val="222222"/>
          <w:sz w:val="24"/>
          <w:szCs w:val="24"/>
        </w:rPr>
        <w:t xml:space="preserve"> 2024 </w:t>
      </w:r>
      <w:r w:rsidRPr="00D1582A">
        <w:rPr>
          <w:color w:val="222222"/>
          <w:sz w:val="24"/>
          <w:szCs w:val="24"/>
        </w:rPr>
        <w:t>cuenta con el impulso de</w:t>
      </w:r>
      <w:r w:rsidRPr="00D1582A">
        <w:rPr>
          <w:sz w:val="24"/>
          <w:szCs w:val="24"/>
        </w:rPr>
        <w:t xml:space="preserve"> </w:t>
      </w:r>
      <w:hyperlink r:id="rId10">
        <w:r w:rsidRPr="00D1582A">
          <w:rPr>
            <w:color w:val="FF8400"/>
            <w:sz w:val="24"/>
            <w:szCs w:val="24"/>
            <w:u w:val="single"/>
          </w:rPr>
          <w:t>TT</w:t>
        </w:r>
      </w:hyperlink>
      <w:hyperlink r:id="rId11">
        <w:r w:rsidRPr="00D1582A">
          <w:rPr>
            <w:color w:val="FF8400"/>
            <w:sz w:val="24"/>
            <w:szCs w:val="24"/>
            <w:u w:val="single"/>
          </w:rPr>
          <w:t>EC</w:t>
        </w:r>
      </w:hyperlink>
      <w:r w:rsidR="00434639">
        <w:rPr>
          <w:color w:val="222222"/>
          <w:sz w:val="24"/>
          <w:szCs w:val="24"/>
        </w:rPr>
        <w:t xml:space="preserve"> </w:t>
      </w:r>
      <w:r w:rsidR="004953DC">
        <w:rPr>
          <w:color w:val="222222"/>
          <w:sz w:val="24"/>
          <w:szCs w:val="24"/>
        </w:rPr>
        <w:t xml:space="preserve">y </w:t>
      </w:r>
      <w:hyperlink r:id="rId12" w:history="1">
        <w:proofErr w:type="spellStart"/>
        <w:r w:rsidR="004953DC" w:rsidRPr="004953DC">
          <w:rPr>
            <w:rStyle w:val="Hipervnculo"/>
            <w:color w:val="ED7D31" w:themeColor="accent2"/>
            <w:sz w:val="24"/>
            <w:szCs w:val="24"/>
          </w:rPr>
          <w:t>Retail</w:t>
        </w:r>
        <w:proofErr w:type="spellEnd"/>
        <w:r w:rsidR="004953DC" w:rsidRPr="004953DC">
          <w:rPr>
            <w:rStyle w:val="Hipervnculo"/>
            <w:color w:val="ED7D31" w:themeColor="accent2"/>
            <w:sz w:val="24"/>
            <w:szCs w:val="24"/>
          </w:rPr>
          <w:t xml:space="preserve"> </w:t>
        </w:r>
        <w:proofErr w:type="spellStart"/>
        <w:r w:rsidR="004953DC" w:rsidRPr="004953DC">
          <w:rPr>
            <w:rStyle w:val="Hipervnculo"/>
            <w:color w:val="ED7D31" w:themeColor="accent2"/>
            <w:sz w:val="24"/>
            <w:szCs w:val="24"/>
          </w:rPr>
          <w:t>Rocket</w:t>
        </w:r>
        <w:proofErr w:type="spellEnd"/>
      </w:hyperlink>
      <w:r w:rsidR="004953DC">
        <w:rPr>
          <w:color w:val="222222"/>
          <w:sz w:val="24"/>
          <w:szCs w:val="24"/>
        </w:rPr>
        <w:t xml:space="preserve"> </w:t>
      </w:r>
      <w:r w:rsidR="00434639">
        <w:rPr>
          <w:color w:val="222222"/>
          <w:sz w:val="24"/>
          <w:szCs w:val="24"/>
        </w:rPr>
        <w:t>como patrocinador</w:t>
      </w:r>
      <w:r w:rsidR="004953DC">
        <w:rPr>
          <w:color w:val="222222"/>
          <w:sz w:val="24"/>
          <w:szCs w:val="24"/>
        </w:rPr>
        <w:t>es</w:t>
      </w:r>
      <w:r w:rsidR="009F0ACF">
        <w:rPr>
          <w:color w:val="222222"/>
          <w:sz w:val="24"/>
          <w:szCs w:val="24"/>
        </w:rPr>
        <w:t xml:space="preserve"> principales</w:t>
      </w:r>
      <w:r w:rsidRPr="00D1582A">
        <w:rPr>
          <w:color w:val="222222"/>
          <w:sz w:val="24"/>
          <w:szCs w:val="24"/>
        </w:rPr>
        <w:t xml:space="preserve">; </w:t>
      </w:r>
      <w:hyperlink r:id="rId13">
        <w:r w:rsidRPr="00A351C3">
          <w:rPr>
            <w:color w:val="ED7D31"/>
            <w:sz w:val="24"/>
            <w:szCs w:val="24"/>
            <w:u w:val="single"/>
          </w:rPr>
          <w:t>Actitud de Comunicación</w:t>
        </w:r>
      </w:hyperlink>
      <w:r w:rsidRPr="00D1582A">
        <w:rPr>
          <w:color w:val="ED7D31"/>
          <w:sz w:val="24"/>
          <w:szCs w:val="24"/>
        </w:rPr>
        <w:t> </w:t>
      </w:r>
      <w:r w:rsidRPr="00D1582A">
        <w:rPr>
          <w:color w:val="222222"/>
          <w:sz w:val="24"/>
          <w:szCs w:val="24"/>
        </w:rPr>
        <w:t xml:space="preserve">como Agencia Oficial de Comunicación; </w:t>
      </w:r>
      <w:hyperlink r:id="rId14">
        <w:proofErr w:type="spellStart"/>
        <w:r w:rsidRPr="00D1582A">
          <w:rPr>
            <w:color w:val="ED7D31"/>
            <w:sz w:val="24"/>
            <w:szCs w:val="24"/>
            <w:u w:val="single"/>
          </w:rPr>
          <w:t>Smartbox</w:t>
        </w:r>
        <w:proofErr w:type="spellEnd"/>
        <w:r w:rsidRPr="00D1582A">
          <w:rPr>
            <w:color w:val="ED7D31"/>
            <w:sz w:val="24"/>
            <w:szCs w:val="24"/>
            <w:u w:val="single"/>
          </w:rPr>
          <w:t xml:space="preserve"> Business </w:t>
        </w:r>
        <w:proofErr w:type="spellStart"/>
        <w:r w:rsidRPr="00D1582A">
          <w:rPr>
            <w:color w:val="ED7D31"/>
            <w:sz w:val="24"/>
            <w:szCs w:val="24"/>
            <w:u w:val="single"/>
          </w:rPr>
          <w:t>Solutions</w:t>
        </w:r>
        <w:proofErr w:type="spellEnd"/>
      </w:hyperlink>
      <w:r w:rsidRPr="00D1582A">
        <w:rPr>
          <w:color w:val="ED7D31"/>
          <w:sz w:val="24"/>
          <w:szCs w:val="24"/>
        </w:rPr>
        <w:t xml:space="preserve"> </w:t>
      </w:r>
      <w:r w:rsidRPr="00D1582A">
        <w:rPr>
          <w:color w:val="222222"/>
          <w:sz w:val="24"/>
          <w:szCs w:val="24"/>
        </w:rPr>
        <w:t xml:space="preserve">como </w:t>
      </w:r>
      <w:proofErr w:type="spellStart"/>
      <w:r w:rsidRPr="00D1582A">
        <w:rPr>
          <w:color w:val="222222"/>
          <w:sz w:val="24"/>
          <w:szCs w:val="24"/>
        </w:rPr>
        <w:t>Experience</w:t>
      </w:r>
      <w:proofErr w:type="spellEnd"/>
      <w:r w:rsidRPr="00D1582A">
        <w:rPr>
          <w:color w:val="222222"/>
          <w:sz w:val="24"/>
          <w:szCs w:val="24"/>
        </w:rPr>
        <w:t xml:space="preserve"> </w:t>
      </w:r>
      <w:proofErr w:type="spellStart"/>
      <w:r w:rsidRPr="00D1582A">
        <w:rPr>
          <w:color w:val="222222"/>
          <w:sz w:val="24"/>
          <w:szCs w:val="24"/>
        </w:rPr>
        <w:t>Partner</w:t>
      </w:r>
      <w:proofErr w:type="spellEnd"/>
      <w:r w:rsidRPr="00D1582A">
        <w:rPr>
          <w:color w:val="222222"/>
          <w:sz w:val="24"/>
          <w:szCs w:val="24"/>
        </w:rPr>
        <w:t>;</w:t>
      </w:r>
      <w:r w:rsidRPr="00D1582A">
        <w:rPr>
          <w:color w:val="ED7D31"/>
          <w:sz w:val="24"/>
          <w:szCs w:val="24"/>
        </w:rPr>
        <w:t xml:space="preserve"> </w:t>
      </w:r>
      <w:hyperlink r:id="rId15">
        <w:r w:rsidRPr="00D1582A">
          <w:rPr>
            <w:color w:val="ED7D31"/>
            <w:sz w:val="24"/>
            <w:szCs w:val="24"/>
            <w:u w:val="single"/>
          </w:rPr>
          <w:t>Ediciones Pirámide</w:t>
        </w:r>
      </w:hyperlink>
      <w:r w:rsidRPr="00D1582A">
        <w:rPr>
          <w:color w:val="000000"/>
          <w:sz w:val="24"/>
          <w:szCs w:val="24"/>
        </w:rPr>
        <w:t xml:space="preserve"> y </w:t>
      </w:r>
      <w:hyperlink r:id="rId16">
        <w:r w:rsidRPr="00D1582A">
          <w:rPr>
            <w:color w:val="ED7D31"/>
            <w:sz w:val="24"/>
            <w:szCs w:val="24"/>
            <w:u w:val="single"/>
          </w:rPr>
          <w:t>Anaya Multimedia</w:t>
        </w:r>
      </w:hyperlink>
      <w:r w:rsidRPr="00D1582A">
        <w:rPr>
          <w:color w:val="ED7D31"/>
          <w:sz w:val="24"/>
          <w:szCs w:val="24"/>
          <w:u w:val="single"/>
        </w:rPr>
        <w:t xml:space="preserve"> </w:t>
      </w:r>
      <w:r w:rsidRPr="00D1582A">
        <w:rPr>
          <w:color w:val="222222"/>
          <w:sz w:val="24"/>
          <w:szCs w:val="24"/>
        </w:rPr>
        <w:t xml:space="preserve">como entidades colaboradoras y </w:t>
      </w:r>
      <w:hyperlink r:id="rId17" w:history="1">
        <w:proofErr w:type="spellStart"/>
        <w:r w:rsidRPr="00D1582A">
          <w:rPr>
            <w:rStyle w:val="Hipervnculo"/>
            <w:color w:val="ED7D31" w:themeColor="accent2"/>
            <w:shd w:val="clear" w:color="auto" w:fill="FFFFFF"/>
          </w:rPr>
          <w:t>AmericaRetail</w:t>
        </w:r>
        <w:proofErr w:type="spellEnd"/>
        <w:r w:rsidRPr="00D1582A">
          <w:rPr>
            <w:rStyle w:val="Hipervnculo"/>
            <w:color w:val="ED7D31" w:themeColor="accent2"/>
            <w:shd w:val="clear" w:color="auto" w:fill="FFFFFF"/>
          </w:rPr>
          <w:t xml:space="preserve"> &amp; Malls</w:t>
        </w:r>
      </w:hyperlink>
      <w:r w:rsidRPr="00D1582A">
        <w:rPr>
          <w:color w:val="FF8400"/>
          <w:sz w:val="24"/>
          <w:szCs w:val="24"/>
        </w:rPr>
        <w:t xml:space="preserve">, </w:t>
      </w:r>
      <w:r w:rsidRPr="00D1582A">
        <w:rPr>
          <w:color w:val="FF8400"/>
          <w:sz w:val="24"/>
          <w:szCs w:val="24"/>
          <w:u w:val="single"/>
        </w:rPr>
        <w:t xml:space="preserve">Corresponsables, </w:t>
      </w:r>
      <w:hyperlink r:id="rId18">
        <w:proofErr w:type="spellStart"/>
        <w:r w:rsidRPr="00D1582A">
          <w:rPr>
            <w:color w:val="FF8400"/>
            <w:sz w:val="24"/>
            <w:szCs w:val="24"/>
            <w:u w:val="single"/>
          </w:rPr>
          <w:t>Periodico</w:t>
        </w:r>
        <w:proofErr w:type="spellEnd"/>
        <w:r w:rsidRPr="00D1582A">
          <w:rPr>
            <w:color w:val="FF8400"/>
            <w:sz w:val="24"/>
            <w:szCs w:val="24"/>
            <w:u w:val="single"/>
          </w:rPr>
          <w:t xml:space="preserve"> </w:t>
        </w:r>
        <w:proofErr w:type="spellStart"/>
        <w:r w:rsidRPr="00D1582A">
          <w:rPr>
            <w:color w:val="FF8400"/>
            <w:sz w:val="24"/>
            <w:szCs w:val="24"/>
            <w:u w:val="single"/>
          </w:rPr>
          <w:t>PublicidAD</w:t>
        </w:r>
        <w:proofErr w:type="spellEnd"/>
      </w:hyperlink>
      <w:r w:rsidRPr="00D1582A">
        <w:rPr>
          <w:color w:val="FF8400"/>
          <w:sz w:val="24"/>
          <w:szCs w:val="24"/>
          <w:u w:val="single"/>
        </w:rPr>
        <w:t xml:space="preserve">, </w:t>
      </w:r>
      <w:hyperlink r:id="rId19">
        <w:r w:rsidRPr="00D1582A">
          <w:rPr>
            <w:color w:val="FF8400"/>
            <w:sz w:val="24"/>
            <w:szCs w:val="24"/>
            <w:u w:val="single"/>
          </w:rPr>
          <w:t xml:space="preserve">Just </w:t>
        </w:r>
        <w:proofErr w:type="spellStart"/>
        <w:r w:rsidRPr="00D1582A">
          <w:rPr>
            <w:color w:val="FF8400"/>
            <w:sz w:val="24"/>
            <w:szCs w:val="24"/>
            <w:u w:val="single"/>
          </w:rPr>
          <w:t>Retail</w:t>
        </w:r>
        <w:proofErr w:type="spellEnd"/>
      </w:hyperlink>
      <w:r w:rsidRPr="00D1582A">
        <w:rPr>
          <w:color w:val="FF8400"/>
          <w:sz w:val="24"/>
          <w:szCs w:val="24"/>
          <w:u w:val="single"/>
        </w:rPr>
        <w:t xml:space="preserve">, </w:t>
      </w:r>
      <w:hyperlink r:id="rId20">
        <w:r w:rsidRPr="00D1582A">
          <w:rPr>
            <w:color w:val="FF8400"/>
            <w:sz w:val="24"/>
            <w:szCs w:val="24"/>
            <w:u w:val="single"/>
          </w:rPr>
          <w:t xml:space="preserve">Marketing </w:t>
        </w:r>
        <w:proofErr w:type="spellStart"/>
        <w:r w:rsidRPr="00D1582A">
          <w:rPr>
            <w:color w:val="FF8400"/>
            <w:sz w:val="24"/>
            <w:szCs w:val="24"/>
            <w:u w:val="single"/>
          </w:rPr>
          <w:t>Insider</w:t>
        </w:r>
        <w:proofErr w:type="spellEnd"/>
        <w:r w:rsidRPr="00D1582A">
          <w:rPr>
            <w:color w:val="FF8400"/>
            <w:sz w:val="24"/>
            <w:szCs w:val="24"/>
            <w:u w:val="single"/>
          </w:rPr>
          <w:t xml:space="preserve"> </w:t>
        </w:r>
        <w:proofErr w:type="spellStart"/>
        <w:r w:rsidRPr="00D1582A">
          <w:rPr>
            <w:color w:val="FF8400"/>
            <w:sz w:val="24"/>
            <w:szCs w:val="24"/>
            <w:u w:val="single"/>
          </w:rPr>
          <w:t>Review</w:t>
        </w:r>
        <w:proofErr w:type="spellEnd"/>
      </w:hyperlink>
      <w:r w:rsidRPr="00D1582A">
        <w:rPr>
          <w:color w:val="FF8400"/>
          <w:sz w:val="24"/>
          <w:szCs w:val="24"/>
          <w:u w:val="single"/>
        </w:rPr>
        <w:t xml:space="preserve">, </w:t>
      </w:r>
      <w:hyperlink r:id="rId21">
        <w:proofErr w:type="spellStart"/>
        <w:r w:rsidRPr="00D1582A">
          <w:rPr>
            <w:color w:val="FF8400"/>
            <w:sz w:val="24"/>
            <w:szCs w:val="24"/>
            <w:u w:val="single"/>
          </w:rPr>
          <w:t>Retail</w:t>
        </w:r>
        <w:proofErr w:type="spellEnd"/>
        <w:r w:rsidRPr="00D1582A">
          <w:rPr>
            <w:color w:val="FF8400"/>
            <w:sz w:val="24"/>
            <w:szCs w:val="24"/>
            <w:u w:val="single"/>
          </w:rPr>
          <w:t xml:space="preserve"> Actual</w:t>
        </w:r>
      </w:hyperlink>
      <w:r w:rsidRPr="00D1582A">
        <w:rPr>
          <w:color w:val="FF8400"/>
          <w:sz w:val="24"/>
          <w:szCs w:val="24"/>
        </w:rPr>
        <w:t xml:space="preserve">, </w:t>
      </w:r>
      <w:hyperlink r:id="rId22">
        <w:r w:rsidRPr="00D1582A">
          <w:rPr>
            <w:color w:val="FF8400"/>
            <w:sz w:val="24"/>
            <w:szCs w:val="24"/>
            <w:u w:val="single"/>
          </w:rPr>
          <w:t>Parada Visual</w:t>
        </w:r>
      </w:hyperlink>
      <w:r w:rsidRPr="00D1582A">
        <w:rPr>
          <w:color w:val="FF8400"/>
          <w:sz w:val="24"/>
          <w:szCs w:val="24"/>
        </w:rPr>
        <w:t xml:space="preserve">, </w:t>
      </w:r>
      <w:hyperlink r:id="rId23">
        <w:r w:rsidRPr="00D1582A">
          <w:rPr>
            <w:color w:val="FF8400"/>
            <w:sz w:val="24"/>
            <w:szCs w:val="24"/>
            <w:u w:val="single"/>
          </w:rPr>
          <w:t>Retailers.mx</w:t>
        </w:r>
      </w:hyperlink>
      <w:r w:rsidRPr="00D1582A">
        <w:rPr>
          <w:color w:val="FF8400"/>
          <w:sz w:val="24"/>
          <w:szCs w:val="24"/>
          <w:u w:val="single"/>
        </w:rPr>
        <w:t xml:space="preserve">, </w:t>
      </w:r>
      <w:hyperlink r:id="rId24">
        <w:r w:rsidRPr="00D1582A">
          <w:rPr>
            <w:color w:val="FF8400"/>
            <w:sz w:val="24"/>
            <w:szCs w:val="24"/>
            <w:u w:val="single"/>
          </w:rPr>
          <w:t>Esencia de Marketin</w:t>
        </w:r>
      </w:hyperlink>
      <w:hyperlink r:id="rId25">
        <w:r w:rsidRPr="00D1582A">
          <w:rPr>
            <w:color w:val="FF8400"/>
            <w:sz w:val="24"/>
            <w:szCs w:val="24"/>
            <w:u w:val="single"/>
          </w:rPr>
          <w:t>g</w:t>
        </w:r>
      </w:hyperlink>
      <w:r w:rsidRPr="00D1582A">
        <w:rPr>
          <w:color w:val="FF8400"/>
          <w:sz w:val="24"/>
          <w:szCs w:val="24"/>
          <w:u w:val="single"/>
        </w:rPr>
        <w:t xml:space="preserve">, </w:t>
      </w:r>
      <w:hyperlink r:id="rId26">
        <w:r w:rsidRPr="00D1582A">
          <w:rPr>
            <w:color w:val="FF8400"/>
            <w:sz w:val="24"/>
            <w:szCs w:val="24"/>
            <w:u w:val="single"/>
          </w:rPr>
          <w:t xml:space="preserve">Hi </w:t>
        </w:r>
        <w:proofErr w:type="spellStart"/>
        <w:r w:rsidRPr="00D1582A">
          <w:rPr>
            <w:color w:val="FF8400"/>
            <w:sz w:val="24"/>
            <w:szCs w:val="24"/>
            <w:u w:val="single"/>
          </w:rPr>
          <w:t>Re</w:t>
        </w:r>
      </w:hyperlink>
      <w:hyperlink r:id="rId27">
        <w:r w:rsidRPr="00D1582A">
          <w:rPr>
            <w:color w:val="FF8400"/>
            <w:sz w:val="24"/>
            <w:szCs w:val="24"/>
            <w:u w:val="single"/>
          </w:rPr>
          <w:t>tail</w:t>
        </w:r>
        <w:proofErr w:type="spellEnd"/>
      </w:hyperlink>
      <w:r w:rsidRPr="00D1582A">
        <w:rPr>
          <w:color w:val="FF8400"/>
          <w:sz w:val="24"/>
          <w:szCs w:val="24"/>
          <w:u w:val="single"/>
        </w:rPr>
        <w:t>,</w:t>
      </w:r>
      <w:r w:rsidRPr="00D1582A">
        <w:rPr>
          <w:color w:val="FF8400"/>
          <w:sz w:val="24"/>
          <w:szCs w:val="24"/>
        </w:rPr>
        <w:t xml:space="preserve"> </w:t>
      </w:r>
      <w:hyperlink r:id="rId28">
        <w:r w:rsidRPr="00D1582A">
          <w:rPr>
            <w:color w:val="FF8400"/>
            <w:sz w:val="24"/>
            <w:szCs w:val="24"/>
            <w:u w:val="single"/>
          </w:rPr>
          <w:t>Marketing4ecommerce</w:t>
        </w:r>
      </w:hyperlink>
      <w:r w:rsidRPr="00D1582A">
        <w:rPr>
          <w:color w:val="FF8400"/>
          <w:sz w:val="24"/>
          <w:szCs w:val="24"/>
        </w:rPr>
        <w:t xml:space="preserve">, </w:t>
      </w:r>
      <w:hyperlink r:id="rId29">
        <w:proofErr w:type="spellStart"/>
        <w:r w:rsidRPr="00D1582A">
          <w:rPr>
            <w:color w:val="FF8400"/>
            <w:sz w:val="24"/>
            <w:szCs w:val="24"/>
            <w:u w:val="single"/>
          </w:rPr>
          <w:t>Novologística</w:t>
        </w:r>
        <w:proofErr w:type="spellEnd"/>
      </w:hyperlink>
      <w:r w:rsidRPr="00D1582A">
        <w:rPr>
          <w:color w:val="FF8400"/>
          <w:sz w:val="24"/>
          <w:szCs w:val="24"/>
        </w:rPr>
        <w:t xml:space="preserve">, </w:t>
      </w:r>
      <w:hyperlink r:id="rId30">
        <w:r w:rsidRPr="00D1582A">
          <w:rPr>
            <w:color w:val="FF8400"/>
            <w:sz w:val="24"/>
            <w:szCs w:val="24"/>
            <w:u w:val="single"/>
          </w:rPr>
          <w:t>Periódico La Social</w:t>
        </w:r>
      </w:hyperlink>
      <w:r w:rsidRPr="00D1582A">
        <w:rPr>
          <w:color w:val="FF8400"/>
          <w:sz w:val="24"/>
          <w:szCs w:val="24"/>
        </w:rPr>
        <w:t xml:space="preserve"> y </w:t>
      </w:r>
      <w:hyperlink r:id="rId31">
        <w:proofErr w:type="spellStart"/>
        <w:r w:rsidRPr="00D1582A">
          <w:rPr>
            <w:color w:val="FF8400"/>
            <w:sz w:val="24"/>
            <w:szCs w:val="24"/>
            <w:u w:val="single"/>
          </w:rPr>
          <w:t>Zoomtecnológico</w:t>
        </w:r>
        <w:proofErr w:type="spellEnd"/>
      </w:hyperlink>
      <w:hyperlink r:id="rId32">
        <w:r w:rsidRPr="00D1582A">
          <w:rPr>
            <w:color w:val="FF8400"/>
            <w:sz w:val="24"/>
            <w:szCs w:val="24"/>
            <w:u w:val="single"/>
          </w:rPr>
          <w:t xml:space="preserve"> </w:t>
        </w:r>
      </w:hyperlink>
      <w:r w:rsidRPr="00D1582A">
        <w:rPr>
          <w:color w:val="222222"/>
          <w:sz w:val="24"/>
          <w:szCs w:val="24"/>
        </w:rPr>
        <w:t xml:space="preserve">como </w:t>
      </w:r>
      <w:r w:rsidRPr="00D1582A">
        <w:rPr>
          <w:i/>
          <w:color w:val="222222"/>
          <w:sz w:val="24"/>
          <w:szCs w:val="24"/>
        </w:rPr>
        <w:t xml:space="preserve">media </w:t>
      </w:r>
      <w:proofErr w:type="spellStart"/>
      <w:r w:rsidRPr="00D1582A">
        <w:rPr>
          <w:i/>
          <w:color w:val="222222"/>
          <w:sz w:val="24"/>
          <w:szCs w:val="24"/>
        </w:rPr>
        <w:t>partners</w:t>
      </w:r>
      <w:proofErr w:type="spellEnd"/>
      <w:r w:rsidRPr="00D1582A">
        <w:rPr>
          <w:color w:val="222222"/>
          <w:sz w:val="24"/>
          <w:szCs w:val="24"/>
        </w:rPr>
        <w:t>.</w:t>
      </w:r>
    </w:p>
    <w:p w14:paraId="1275E45B" w14:textId="77777777" w:rsidR="009569F0" w:rsidRDefault="009569F0" w:rsidP="009569F0">
      <w:pPr>
        <w:shd w:val="clear" w:color="auto" w:fill="FFFFFF"/>
        <w:jc w:val="center"/>
        <w:rPr>
          <w:color w:val="222222"/>
          <w:sz w:val="24"/>
          <w:szCs w:val="24"/>
        </w:rPr>
      </w:pPr>
    </w:p>
    <w:p w14:paraId="4FC63DF1" w14:textId="77777777" w:rsidR="009569F0" w:rsidRPr="003B3A9C" w:rsidRDefault="009569F0" w:rsidP="009569F0">
      <w:pPr>
        <w:shd w:val="clear" w:color="auto" w:fill="FFFFFF"/>
        <w:jc w:val="center"/>
        <w:rPr>
          <w:color w:val="222222"/>
          <w:sz w:val="24"/>
          <w:szCs w:val="24"/>
          <w:lang w:val="en-US"/>
        </w:rPr>
      </w:pPr>
      <w:proofErr w:type="spellStart"/>
      <w:r w:rsidRPr="003B3A9C">
        <w:rPr>
          <w:b/>
          <w:color w:val="222222"/>
          <w:sz w:val="24"/>
          <w:szCs w:val="24"/>
          <w:lang w:val="en-US"/>
        </w:rPr>
        <w:t>eRetail</w:t>
      </w:r>
      <w:proofErr w:type="spellEnd"/>
      <w:r w:rsidRPr="003B3A9C">
        <w:rPr>
          <w:b/>
          <w:color w:val="222222"/>
          <w:sz w:val="24"/>
          <w:szCs w:val="24"/>
          <w:lang w:val="en-US"/>
        </w:rPr>
        <w:t xml:space="preserve"> Congress 2024. Smart Retail, New eCommerce</w:t>
      </w:r>
    </w:p>
    <w:p w14:paraId="034319F3" w14:textId="77777777" w:rsidR="009569F0" w:rsidRDefault="009569F0" w:rsidP="009569F0">
      <w:pPr>
        <w:shd w:val="clear" w:color="auto" w:fill="FFFFFF"/>
        <w:jc w:val="center"/>
        <w:rPr>
          <w:b/>
          <w:color w:val="ED7D31"/>
          <w:sz w:val="24"/>
          <w:szCs w:val="24"/>
          <w:u w:val="single"/>
        </w:rPr>
      </w:pPr>
      <w:r>
        <w:rPr>
          <w:b/>
          <w:color w:val="222222"/>
          <w:sz w:val="24"/>
          <w:szCs w:val="24"/>
        </w:rPr>
        <w:t>Web del encuentro y registros: </w:t>
      </w:r>
      <w:hyperlink r:id="rId33">
        <w:r>
          <w:rPr>
            <w:b/>
            <w:color w:val="ED7D31"/>
            <w:sz w:val="24"/>
            <w:szCs w:val="24"/>
            <w:u w:val="single"/>
          </w:rPr>
          <w:t>https://eretailcongress.com/</w:t>
        </w:r>
      </w:hyperlink>
      <w:r>
        <w:rPr>
          <w:b/>
          <w:color w:val="ED7D31"/>
          <w:sz w:val="24"/>
          <w:szCs w:val="24"/>
        </w:rPr>
        <w:t xml:space="preserve"> </w:t>
      </w:r>
    </w:p>
    <w:p w14:paraId="4047391F" w14:textId="77777777" w:rsidR="009569F0" w:rsidRDefault="009569F0" w:rsidP="009569F0">
      <w:pPr>
        <w:shd w:val="clear" w:color="auto" w:fill="FFFFFF"/>
        <w:rPr>
          <w:b/>
          <w:color w:val="ED7D31"/>
          <w:sz w:val="24"/>
          <w:szCs w:val="24"/>
          <w:u w:val="single"/>
        </w:rPr>
      </w:pPr>
    </w:p>
    <w:p w14:paraId="07673CCC" w14:textId="77777777" w:rsidR="009569F0" w:rsidRDefault="009569F0" w:rsidP="009569F0">
      <w:pPr>
        <w:spacing w:after="0"/>
        <w:jc w:val="both"/>
        <w:rPr>
          <w:b/>
          <w:color w:val="FF8400"/>
          <w:sz w:val="24"/>
          <w:szCs w:val="24"/>
          <w:u w:val="single"/>
        </w:rPr>
      </w:pPr>
      <w:r>
        <w:rPr>
          <w:b/>
          <w:color w:val="FF8400"/>
          <w:sz w:val="24"/>
          <w:szCs w:val="24"/>
          <w:u w:val="single"/>
        </w:rPr>
        <w:t xml:space="preserve">Sobre </w:t>
      </w:r>
      <w:proofErr w:type="spellStart"/>
      <w:r>
        <w:rPr>
          <w:b/>
          <w:color w:val="FF8400"/>
          <w:sz w:val="24"/>
          <w:szCs w:val="24"/>
          <w:u w:val="single"/>
        </w:rPr>
        <w:t>Dir&amp;Ge</w:t>
      </w:r>
      <w:proofErr w:type="spellEnd"/>
    </w:p>
    <w:p w14:paraId="1E94231F" w14:textId="77777777" w:rsidR="009569F0" w:rsidRDefault="00000000" w:rsidP="009569F0">
      <w:pPr>
        <w:spacing w:after="0"/>
        <w:jc w:val="both"/>
        <w:rPr>
          <w:sz w:val="24"/>
          <w:szCs w:val="24"/>
        </w:rPr>
      </w:pPr>
      <w:hyperlink r:id="rId34">
        <w:proofErr w:type="spellStart"/>
        <w:r w:rsidR="009569F0">
          <w:rPr>
            <w:color w:val="ED7D31"/>
            <w:sz w:val="24"/>
            <w:szCs w:val="24"/>
            <w:u w:val="single"/>
          </w:rPr>
          <w:t>Dir&amp;Ge</w:t>
        </w:r>
        <w:proofErr w:type="spellEnd"/>
      </w:hyperlink>
      <w:r w:rsidR="009569F0">
        <w:rPr>
          <w:sz w:val="24"/>
          <w:szCs w:val="24"/>
        </w:rPr>
        <w:t xml:space="preserve"> es la plataforma líder del entorno directivo. Ofrece a los </w:t>
      </w:r>
      <w:proofErr w:type="spellStart"/>
      <w:r w:rsidR="009569F0">
        <w:rPr>
          <w:i/>
          <w:sz w:val="24"/>
          <w:szCs w:val="24"/>
        </w:rPr>
        <w:t>decision</w:t>
      </w:r>
      <w:proofErr w:type="spellEnd"/>
      <w:r w:rsidR="009569F0">
        <w:rPr>
          <w:i/>
          <w:sz w:val="24"/>
          <w:szCs w:val="24"/>
        </w:rPr>
        <w:t xml:space="preserve"> </w:t>
      </w:r>
      <w:proofErr w:type="spellStart"/>
      <w:r w:rsidR="009569F0">
        <w:rPr>
          <w:i/>
          <w:sz w:val="24"/>
          <w:szCs w:val="24"/>
        </w:rPr>
        <w:t>makers</w:t>
      </w:r>
      <w:proofErr w:type="spellEnd"/>
      <w:r w:rsidR="009569F0">
        <w:rPr>
          <w:sz w:val="24"/>
          <w:szCs w:val="24"/>
        </w:rPr>
        <w:t xml:space="preserve"> de las compañías los mejores contenidos empresariales, encuentros B2B exclusivos y las </w:t>
      </w:r>
      <w:proofErr w:type="spellStart"/>
      <w:r w:rsidR="009569F0">
        <w:rPr>
          <w:i/>
          <w:sz w:val="24"/>
          <w:szCs w:val="24"/>
        </w:rPr>
        <w:t>best</w:t>
      </w:r>
      <w:proofErr w:type="spellEnd"/>
      <w:r w:rsidR="009569F0">
        <w:rPr>
          <w:i/>
          <w:sz w:val="24"/>
          <w:szCs w:val="24"/>
        </w:rPr>
        <w:t xml:space="preserve"> </w:t>
      </w:r>
      <w:proofErr w:type="spellStart"/>
      <w:r w:rsidR="009569F0">
        <w:rPr>
          <w:i/>
          <w:sz w:val="24"/>
          <w:szCs w:val="24"/>
        </w:rPr>
        <w:lastRenderedPageBreak/>
        <w:t>practices</w:t>
      </w:r>
      <w:proofErr w:type="spellEnd"/>
      <w:r w:rsidR="009569F0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34141AE7" w14:textId="77777777" w:rsidR="009569F0" w:rsidRDefault="009569F0" w:rsidP="009569F0">
      <w:pPr>
        <w:spacing w:after="0"/>
        <w:jc w:val="both"/>
        <w:rPr>
          <w:sz w:val="24"/>
          <w:szCs w:val="24"/>
        </w:rPr>
      </w:pPr>
    </w:p>
    <w:p w14:paraId="0258E411" w14:textId="77777777" w:rsidR="009569F0" w:rsidRDefault="009569F0" w:rsidP="009569F0"/>
    <w:p w14:paraId="273212FB" w14:textId="77777777" w:rsidR="009569F0" w:rsidRDefault="009569F0" w:rsidP="009569F0"/>
    <w:p w14:paraId="4FC7CADC" w14:textId="77777777" w:rsidR="004E2A50" w:rsidRDefault="004E2A50"/>
    <w:sectPr w:rsidR="004E2A50">
      <w:headerReference w:type="default" r:id="rId3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86CA5" w14:textId="77777777" w:rsidR="00823BCF" w:rsidRDefault="00823BCF" w:rsidP="009569F0">
      <w:pPr>
        <w:spacing w:after="0" w:line="240" w:lineRule="auto"/>
      </w:pPr>
      <w:r>
        <w:separator/>
      </w:r>
    </w:p>
  </w:endnote>
  <w:endnote w:type="continuationSeparator" w:id="0">
    <w:p w14:paraId="361561B0" w14:textId="77777777" w:rsidR="00823BCF" w:rsidRDefault="00823BCF" w:rsidP="009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A6BA3" w14:textId="77777777" w:rsidR="00823BCF" w:rsidRDefault="00823BCF" w:rsidP="009569F0">
      <w:pPr>
        <w:spacing w:after="0" w:line="240" w:lineRule="auto"/>
      </w:pPr>
      <w:r>
        <w:separator/>
      </w:r>
    </w:p>
  </w:footnote>
  <w:footnote w:type="continuationSeparator" w:id="0">
    <w:p w14:paraId="5022384C" w14:textId="77777777" w:rsidR="00823BCF" w:rsidRDefault="00823BCF" w:rsidP="009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4D40" w14:textId="56F79581" w:rsidR="009569F0" w:rsidRDefault="009569F0">
    <w:pPr>
      <w:pStyle w:val="Encabezado"/>
    </w:pP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43F8FCF" wp14:editId="40614370">
          <wp:extent cx="1206499" cy="455083"/>
          <wp:effectExtent l="0" t="0" r="0" b="2540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823" cy="45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C3427"/>
    <w:multiLevelType w:val="multilevel"/>
    <w:tmpl w:val="11147F9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210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D6"/>
    <w:rsid w:val="00160D47"/>
    <w:rsid w:val="0016480C"/>
    <w:rsid w:val="001D65AF"/>
    <w:rsid w:val="002604FD"/>
    <w:rsid w:val="00427481"/>
    <w:rsid w:val="00434639"/>
    <w:rsid w:val="004953DC"/>
    <w:rsid w:val="004E2A50"/>
    <w:rsid w:val="0064354F"/>
    <w:rsid w:val="007B380D"/>
    <w:rsid w:val="00823BCF"/>
    <w:rsid w:val="009569F0"/>
    <w:rsid w:val="009F0ACF"/>
    <w:rsid w:val="00A32AB7"/>
    <w:rsid w:val="00A351C3"/>
    <w:rsid w:val="00AA77BE"/>
    <w:rsid w:val="00AE481C"/>
    <w:rsid w:val="00B0383E"/>
    <w:rsid w:val="00BD24D6"/>
    <w:rsid w:val="00D1582A"/>
    <w:rsid w:val="00EF2F16"/>
    <w:rsid w:val="00FA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E6F6"/>
  <w15:chartTrackingRefBased/>
  <w15:docId w15:val="{8FC5A594-AB63-457A-B529-A02DF192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F0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9F0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6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9F0"/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9569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tailcongress.com/" TargetMode="External"/><Relationship Id="rId13" Type="http://schemas.openxmlformats.org/officeDocument/2006/relationships/hyperlink" Target="https://actitud.es/es/" TargetMode="External"/><Relationship Id="rId18" Type="http://schemas.openxmlformats.org/officeDocument/2006/relationships/hyperlink" Target="https://www.periodicopublicidad.com/" TargetMode="External"/><Relationship Id="rId26" Type="http://schemas.openxmlformats.org/officeDocument/2006/relationships/hyperlink" Target="https://hiretail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tailactual.com/" TargetMode="External"/><Relationship Id="rId34" Type="http://schemas.openxmlformats.org/officeDocument/2006/relationships/hyperlink" Target="https://b2b.directivosygerentes.es/" TargetMode="External"/><Relationship Id="rId7" Type="http://schemas.openxmlformats.org/officeDocument/2006/relationships/hyperlink" Target="https://directivosygerentes.es/" TargetMode="External"/><Relationship Id="rId12" Type="http://schemas.openxmlformats.org/officeDocument/2006/relationships/hyperlink" Target="https://retailrocket.es/" TargetMode="External"/><Relationship Id="rId17" Type="http://schemas.openxmlformats.org/officeDocument/2006/relationships/hyperlink" Target="https://americaretail-malls.com/" TargetMode="External"/><Relationship Id="rId25" Type="http://schemas.openxmlformats.org/officeDocument/2006/relationships/hyperlink" Target="https://esenciademarketing.es/" TargetMode="External"/><Relationship Id="rId33" Type="http://schemas.openxmlformats.org/officeDocument/2006/relationships/hyperlink" Target="https://eretailcong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ayamultimedia.es/" TargetMode="External"/><Relationship Id="rId20" Type="http://schemas.openxmlformats.org/officeDocument/2006/relationships/hyperlink" Target="https://www.marketinginsiderreview.com/" TargetMode="External"/><Relationship Id="rId29" Type="http://schemas.openxmlformats.org/officeDocument/2006/relationships/hyperlink" Target="https://www.novologistic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tec.com/es" TargetMode="External"/><Relationship Id="rId24" Type="http://schemas.openxmlformats.org/officeDocument/2006/relationships/hyperlink" Target="https://esenciademarketing.es/" TargetMode="External"/><Relationship Id="rId32" Type="http://schemas.openxmlformats.org/officeDocument/2006/relationships/hyperlink" Target="https://www.zoomtecnologico.co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dicionespiramide.es/" TargetMode="External"/><Relationship Id="rId23" Type="http://schemas.openxmlformats.org/officeDocument/2006/relationships/hyperlink" Target="https://retailers.mx/" TargetMode="External"/><Relationship Id="rId28" Type="http://schemas.openxmlformats.org/officeDocument/2006/relationships/hyperlink" Target="https://marketing4ecommerce.ne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tec.com/es" TargetMode="External"/><Relationship Id="rId19" Type="http://schemas.openxmlformats.org/officeDocument/2006/relationships/hyperlink" Target="https://www.justretail.news/" TargetMode="External"/><Relationship Id="rId31" Type="http://schemas.openxmlformats.org/officeDocument/2006/relationships/hyperlink" Target="https://www.zoomtecnologic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etailcongress.com/" TargetMode="External"/><Relationship Id="rId14" Type="http://schemas.openxmlformats.org/officeDocument/2006/relationships/hyperlink" Target="https://www.smartbox.com/es/smartbox-promociones-para-empresas/" TargetMode="External"/><Relationship Id="rId22" Type="http://schemas.openxmlformats.org/officeDocument/2006/relationships/hyperlink" Target="https://www.paradavisual.com/" TargetMode="External"/><Relationship Id="rId27" Type="http://schemas.openxmlformats.org/officeDocument/2006/relationships/hyperlink" Target="https://hiretail.es/" TargetMode="External"/><Relationship Id="rId30" Type="http://schemas.openxmlformats.org/officeDocument/2006/relationships/hyperlink" Target="https://www.periodicolasocial.com/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Mateos</dc:creator>
  <cp:keywords/>
  <dc:description/>
  <cp:lastModifiedBy>actitud1</cp:lastModifiedBy>
  <cp:revision>2</cp:revision>
  <dcterms:created xsi:type="dcterms:W3CDTF">2024-05-16T12:06:00Z</dcterms:created>
  <dcterms:modified xsi:type="dcterms:W3CDTF">2024-05-16T12:06:00Z</dcterms:modified>
</cp:coreProperties>
</file>